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项目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竞争性谈判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公告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</w:t>
      </w:r>
      <w:commentRangeStart w:id="0"/>
      <w:r>
        <w:rPr>
          <w:rFonts w:hint="eastAsia" w:ascii="微软雅黑" w:hAnsi="微软雅黑" w:eastAsia="微软雅黑" w:cs="微软雅黑"/>
          <w:sz w:val="21"/>
          <w:szCs w:val="21"/>
        </w:rPr>
        <w:t>项目编号：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</w:t>
      </w:r>
      <w:commentRangeEnd w:id="0"/>
      <w:r>
        <w:commentReference w:id="0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、项目名称：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1"/>
          <w:szCs w:val="21"/>
        </w:rPr>
        <w:t>、采购方式：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竞争性谈判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1"/>
          <w:szCs w:val="21"/>
        </w:rPr>
        <w:t>、预算金额：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sz w:val="21"/>
          <w:szCs w:val="21"/>
        </w:rPr>
        <w:t>(万元)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（报价超过预算，为无效报价）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21"/>
          <w:szCs w:val="21"/>
        </w:rPr>
        <w:t>、采购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内容</w:t>
      </w:r>
      <w:r>
        <w:rPr>
          <w:rFonts w:hint="eastAsia" w:ascii="微软雅黑" w:hAnsi="微软雅黑" w:eastAsia="微软雅黑" w:cs="微软雅黑"/>
          <w:sz w:val="21"/>
          <w:szCs w:val="21"/>
        </w:rPr>
        <w:t>：</w:t>
      </w:r>
    </w:p>
    <w:p>
      <w:pPr>
        <w:pStyle w:val="2"/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sz w:val="21"/>
          <w:szCs w:val="21"/>
        </w:rPr>
        <w:t>、合同履行期限：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sz w:val="21"/>
          <w:szCs w:val="21"/>
        </w:rPr>
        <w:t>、本项目（是/否）接受联合体投标：否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sz w:val="21"/>
          <w:szCs w:val="21"/>
        </w:rPr>
        <w:t>、是否可采购进口产品：否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Cs w:val="21"/>
        </w:rPr>
        <w:t>申请人的资格要求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1、满足《中华人民共和国政府采购法》第二十二条规定，即：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（1）具有独立承担民事责任的能力；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（2）具有良好的商业信誉和健全的财务会计制度；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（3）具有履行合同所必需的设备和专业技术能力；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（4）有依法缴纳税收和社会保障资金的良好记录；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（5）参加政府采购活动前三年内，在经营活动中没有重大违法记录；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（6）法律、行政法规规定的其他条件。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2、单位负责人为同一人或者存在直接控股、管理关系的不同投标人，不得参加本项目同一合同项下的政府采购活动。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3、为本采购项目提供整体设计、规范编制或者项目管理、监理、检测等服务的，不得再参加本项目的其他招标采购活动。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4、未被列入失信被执行人、重大税收违法案件当事人名单，未被列入政府采购严重违法失信行为记录名单。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21"/>
          <w:szCs w:val="21"/>
        </w:rPr>
        <w:t>、项目</w:t>
      </w:r>
      <w:commentRangeStart w:id="1"/>
      <w:r>
        <w:rPr>
          <w:rFonts w:hint="eastAsia" w:ascii="微软雅黑" w:hAnsi="微软雅黑" w:eastAsia="微软雅黑" w:cs="微软雅黑"/>
          <w:sz w:val="21"/>
          <w:szCs w:val="21"/>
        </w:rPr>
        <w:t>特定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资格</w:t>
      </w:r>
      <w:r>
        <w:rPr>
          <w:rFonts w:hint="eastAsia" w:ascii="微软雅黑" w:hAnsi="微软雅黑" w:eastAsia="微软雅黑" w:cs="微软雅黑"/>
          <w:sz w:val="21"/>
          <w:szCs w:val="21"/>
        </w:rPr>
        <w:t>要求</w:t>
      </w:r>
      <w:commentRangeEnd w:id="1"/>
      <w:r>
        <w:rPr>
          <w:rFonts w:hint="eastAsia" w:ascii="微软雅黑" w:hAnsi="微软雅黑" w:eastAsia="微软雅黑" w:cs="微软雅黑"/>
          <w:sz w:val="21"/>
          <w:szCs w:val="21"/>
        </w:rPr>
        <w:commentReference w:id="1"/>
      </w:r>
      <w:r>
        <w:rPr>
          <w:rFonts w:hint="eastAsia" w:ascii="微软雅黑" w:hAnsi="微软雅黑" w:eastAsia="微软雅黑" w:cs="微软雅黑"/>
          <w:sz w:val="21"/>
          <w:szCs w:val="21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1"/>
          <w:szCs w:val="21"/>
        </w:rPr>
        <w:t>投标人参加政府采购活动前三年内未被列入“信用中国”网站(www.creditchina.gov.cn)失信被执行人、重大税收违法案件当事人、政府采购严重违法失信行为记录名单和“中国政府采购”网站（www.ccgp.gov.cn）政府采购严重违法失信行为记录名单（以投标截止当日查询结果为准）；</w:t>
      </w:r>
    </w:p>
    <w:p>
      <w:pPr>
        <w:pStyle w:val="2"/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（2）</w:t>
      </w:r>
      <w:commentRangeStart w:id="2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业绩要求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t>（如不要求可删除）</w:t>
      </w:r>
      <w:commentRangeEnd w:id="2"/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commentReference w:id="2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获取</w:t>
      </w:r>
      <w:r>
        <w:rPr>
          <w:rFonts w:hint="eastAsia" w:ascii="微软雅黑" w:hAnsi="微软雅黑" w:eastAsia="微软雅黑" w:cs="微软雅黑"/>
          <w:b/>
          <w:bCs/>
          <w:szCs w:val="21"/>
          <w:lang w:eastAsia="zh-CN"/>
        </w:rPr>
        <w:t>采购文件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1、时间：</w:t>
      </w:r>
      <w:commentRangeStart w:id="3"/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日至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月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日</w:t>
      </w:r>
      <w:commentRangeEnd w:id="3"/>
      <w:r>
        <w:rPr>
          <w:rFonts w:hint="eastAsia" w:ascii="微软雅黑" w:hAnsi="微软雅黑" w:eastAsia="微软雅黑" w:cs="微软雅黑"/>
          <w:sz w:val="21"/>
          <w:szCs w:val="21"/>
        </w:rPr>
        <w:commentReference w:id="3"/>
      </w:r>
      <w:r>
        <w:rPr>
          <w:rFonts w:hint="eastAsia" w:ascii="微软雅黑" w:hAnsi="微软雅黑" w:eastAsia="微软雅黑" w:cs="微软雅黑"/>
          <w:sz w:val="21"/>
          <w:szCs w:val="21"/>
        </w:rPr>
        <w:t>，每天上午08:00至11:30，下午14:00至17:30（北京时间，法定节假日除外）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</w:t>
      </w:r>
      <w:commentRangeStart w:id="4"/>
      <w:r>
        <w:rPr>
          <w:rFonts w:hint="eastAsia" w:ascii="微软雅黑" w:hAnsi="微软雅黑" w:eastAsia="微软雅黑" w:cs="微软雅黑"/>
          <w:sz w:val="21"/>
          <w:szCs w:val="21"/>
        </w:rPr>
        <w:t>地点：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</w:t>
      </w:r>
      <w:commentRangeEnd w:id="4"/>
      <w:r>
        <w:commentReference w:id="4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3、领取采购文件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需</w:t>
      </w:r>
      <w:r>
        <w:rPr>
          <w:rFonts w:hint="eastAsia" w:ascii="微软雅黑" w:hAnsi="微软雅黑" w:eastAsia="微软雅黑" w:cs="微软雅黑"/>
          <w:sz w:val="21"/>
          <w:szCs w:val="21"/>
        </w:rPr>
        <w:t>提供下列资料（证件）加盖公章复印件一套</w:t>
      </w:r>
      <w:r>
        <w:rPr>
          <w:rFonts w:hint="eastAsia" w:ascii="微软雅黑" w:hAnsi="微软雅黑" w:eastAsia="微软雅黑" w:cs="微软雅黑"/>
          <w:b/>
          <w:sz w:val="21"/>
          <w:szCs w:val="21"/>
        </w:rPr>
        <w:t>：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（1）法定代表人领取的，提供法定代表人身份证明书及法定代表人二代身份证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复印件</w:t>
      </w:r>
      <w:r>
        <w:rPr>
          <w:rFonts w:hint="eastAsia" w:ascii="微软雅黑" w:hAnsi="微软雅黑" w:eastAsia="微软雅黑" w:cs="微软雅黑"/>
          <w:sz w:val="21"/>
          <w:szCs w:val="21"/>
        </w:rPr>
        <w:t>。授权委托人领取的，提供法定代表人授权委托书及授权受托人二代身份证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复印件</w:t>
      </w:r>
      <w:r>
        <w:rPr>
          <w:rFonts w:hint="eastAsia" w:ascii="微软雅黑" w:hAnsi="微软雅黑" w:eastAsia="微软雅黑" w:cs="微软雅黑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（2）企业法人营业执照、税务登记证、组织机构代码证、或三证合一的营业执照。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（3）未被列入失信被执行人名单、重大税收违法案件当事人名单、政府采购严重违法失信名单的查询记录截图加盖公章。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commentRangeStart w:id="5"/>
      <w:r>
        <w:rPr>
          <w:rFonts w:hint="eastAsia" w:ascii="微软雅黑" w:hAnsi="微软雅黑" w:eastAsia="微软雅黑" w:cs="微软雅黑"/>
          <w:sz w:val="21"/>
          <w:szCs w:val="21"/>
        </w:rPr>
        <w:t>（4）类似业绩。</w:t>
      </w:r>
      <w:commentRangeEnd w:id="5"/>
      <w:r>
        <w:rPr>
          <w:rFonts w:hint="eastAsia" w:ascii="微软雅黑" w:hAnsi="微软雅黑" w:eastAsia="微软雅黑" w:cs="微软雅黑"/>
          <w:sz w:val="21"/>
          <w:szCs w:val="21"/>
        </w:rPr>
        <w:commentReference w:id="5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上述资料（证件）必须在有效期内，且有关变更、年检等记录页均需复印齐全；有关证件在变更、年审中的，提供管理部门的正式结果公告，变更申请书（报告）、受理通知书（单）等非正式结果文件不予认可。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响应文件提交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</w:rPr>
        <w:t>、截止时间：</w:t>
      </w:r>
      <w:commentRangeStart w:id="6"/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月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日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sz w:val="21"/>
          <w:szCs w:val="21"/>
        </w:rPr>
        <w:t>点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21"/>
          <w:szCs w:val="21"/>
        </w:rPr>
        <w:t>0分（北京时间）</w:t>
      </w:r>
      <w:commentRangeEnd w:id="6"/>
      <w:r>
        <w:commentReference w:id="6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、地点：</w:t>
      </w:r>
      <w:commentRangeStart w:id="7"/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 </w:t>
      </w:r>
      <w:commentRangeEnd w:id="7"/>
      <w:r>
        <w:commentReference w:id="7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开启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1、时间：</w:t>
      </w:r>
      <w:commentRangeStart w:id="8"/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</w:rPr>
        <w:t>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日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10</w:t>
      </w:r>
      <w:r>
        <w:rPr>
          <w:rFonts w:hint="eastAsia" w:ascii="微软雅黑" w:hAnsi="微软雅黑" w:eastAsia="微软雅黑" w:cs="微软雅黑"/>
          <w:sz w:val="21"/>
          <w:szCs w:val="21"/>
        </w:rPr>
        <w:t>点00分（北京时间）</w:t>
      </w:r>
      <w:commentRangeEnd w:id="8"/>
      <w:r>
        <w:rPr>
          <w:rFonts w:hint="eastAsia" w:ascii="微软雅黑" w:hAnsi="微软雅黑" w:eastAsia="微软雅黑" w:cs="微软雅黑"/>
          <w:sz w:val="21"/>
          <w:szCs w:val="21"/>
        </w:rPr>
        <w:commentReference w:id="8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2、地点：</w:t>
      </w:r>
      <w:r>
        <w:rPr>
          <w:rFonts w:hint="eastAsia" w:ascii="微软雅黑" w:hAnsi="微软雅黑" w:eastAsia="微软雅黑" w:cs="微软雅黑"/>
          <w:sz w:val="21"/>
          <w:szCs w:val="21"/>
        </w:rPr>
        <w:commentReference w:id="9"/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公告期限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自本公告发布之日起3个工作日。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其他补充事宜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    </w:t>
      </w:r>
      <w:r>
        <w:rPr>
          <w:rFonts w:hint="eastAsia" w:ascii="微软雅黑" w:hAnsi="微软雅黑" w:eastAsia="微软雅黑" w:cs="微软雅黑"/>
          <w:sz w:val="21"/>
          <w:szCs w:val="21"/>
        </w:rPr>
        <w:commentReference w:id="10"/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凡对本次采购提出询问，请按以下方式联系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采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购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人：湖北第二师范学院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微软雅黑" w:hAnsi="微软雅黑" w:eastAsia="微软雅黑" w:cs="微软雅黑"/>
          <w:sz w:val="21"/>
          <w:szCs w:val="21"/>
          <w:u w:val="none"/>
          <w:lang w:val="en-US" w:eastAsia="zh-CN"/>
        </w:rPr>
        <w:t>学院（处）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项目联系人：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电 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sz w:val="21"/>
          <w:szCs w:val="21"/>
        </w:rPr>
        <w:t>  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sz w:val="21"/>
          <w:szCs w:val="21"/>
        </w:rPr>
        <w:t>话：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地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址：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 </w:t>
      </w:r>
    </w:p>
    <w:p>
      <w:pPr>
        <w:rPr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ascii="宋体"/>
          <w:sz w:val="24"/>
        </w:rPr>
      </w:pPr>
      <w:r>
        <w:rPr>
          <w:rFonts w:hint="eastAsia" w:ascii="宋体" w:hAnsi="宋体" w:cs="宋体"/>
          <w:sz w:val="24"/>
        </w:rPr>
        <w:t>附件1：报名表</w:t>
      </w:r>
    </w:p>
    <w:tbl>
      <w:tblPr>
        <w:tblStyle w:val="6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2676"/>
        <w:gridCol w:w="6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17" w:hRule="atLeast"/>
          <w:jc w:val="center"/>
        </w:trPr>
        <w:tc>
          <w:tcPr>
            <w:tcW w:w="9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项目报名表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14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项目名称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51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项目编号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53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供应商名称（公章）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93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办公地址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73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报名包号（项目分包时填写）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8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授权代表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73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授权代表手机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9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授权代表座机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73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授权代表电子邮箱/QQ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5T16:05:49Z" w:initials="A">
    <w:p w14:paraId="474C4C71">
      <w:pPr>
        <w:pStyle w:val="4"/>
      </w:pPr>
      <w:r>
        <w:rPr>
          <w:rFonts w:hint="eastAsia"/>
          <w:lang w:eastAsia="zh-CN"/>
        </w:rPr>
        <w:t>部门内编号</w:t>
      </w:r>
    </w:p>
  </w:comment>
  <w:comment w:id="1" w:author="Administrator" w:date="2021-10-12T10:49:20Z" w:initials="A">
    <w:p w14:paraId="38DB42BB">
      <w:pPr>
        <w:pStyle w:val="4"/>
      </w:pPr>
      <w:r>
        <w:rPr>
          <w:rFonts w:hint="eastAsia"/>
          <w:lang w:eastAsia="zh-CN"/>
        </w:rPr>
        <w:t>项目有行业准入资质要求的可以加上，但不能设置注册资本、资产总额、营业收入、从业人员、利润、纳税额等规模条件。</w:t>
      </w:r>
    </w:p>
  </w:comment>
  <w:comment w:id="2" w:author="Administrator" w:date="2021-11-26T10:31:59Z" w:initials="A">
    <w:p w14:paraId="069C57DE">
      <w:pPr>
        <w:pStyle w:val="4"/>
      </w:pPr>
      <w:r>
        <w:rPr>
          <w:rFonts w:hint="eastAsia"/>
          <w:lang w:eastAsia="zh-CN"/>
        </w:rPr>
        <w:t>不能限定特定区域、特定金额、特定行业、与本项目无关或过高的业绩要求。最多不超过</w:t>
      </w:r>
      <w:r>
        <w:rPr>
          <w:rFonts w:hint="eastAsia"/>
          <w:lang w:val="en-US" w:eastAsia="zh-CN"/>
        </w:rPr>
        <w:t>2个。</w:t>
      </w:r>
    </w:p>
  </w:comment>
  <w:comment w:id="3" w:author="Administrator" w:date="2021-10-12T10:21:58Z" w:initials="A">
    <w:p w14:paraId="0E2E673F">
      <w:pPr>
        <w:pStyle w:val="4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16"/>
          <w:szCs w:val="16"/>
          <w:shd w:val="clear" w:fill="FFFFFF"/>
          <w:lang w:eastAsia="zh-CN"/>
        </w:rPr>
        <w:t>发布公告第二天开始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16"/>
          <w:szCs w:val="16"/>
          <w:shd w:val="clear" w:fill="FFFFFF"/>
          <w:lang w:val="en-US" w:eastAsia="zh-CN"/>
        </w:rPr>
        <w:t>3个工作日，报名期间将询价通知单发放给合格报名供应商。</w:t>
      </w:r>
    </w:p>
  </w:comment>
  <w:comment w:id="4" w:author="Administrator" w:date="2021-10-15T15:53:51Z" w:initials="A">
    <w:p w14:paraId="6EFC5087">
      <w:pPr>
        <w:pStyle w:val="4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地点准确到门牌号</w:t>
      </w:r>
    </w:p>
  </w:comment>
  <w:comment w:id="5" w:author="Administrator" w:date="2021-10-12T10:42:10Z" w:initials="A">
    <w:p w14:paraId="5E9D0252">
      <w:pPr>
        <w:pStyle w:val="4"/>
      </w:pPr>
      <w:r>
        <w:rPr>
          <w:rFonts w:hint="eastAsia"/>
          <w:lang w:eastAsia="zh-CN"/>
        </w:rPr>
        <w:t>一般以参加此次投标前三年内的中标通知书或合同为准，如不要求，可删除</w:t>
      </w:r>
    </w:p>
  </w:comment>
  <w:comment w:id="6" w:author="Administrator" w:date="2021-10-15T14:36:57Z" w:initials="A">
    <w:p w14:paraId="51771F82">
      <w:pPr>
        <w:pStyle w:val="4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最早为报名结束后的第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个工作日，也可隔几个工作日</w:t>
      </w:r>
    </w:p>
  </w:comment>
  <w:comment w:id="7" w:author="Administrator" w:date="2021-11-26T10:35:04Z" w:initials="A">
    <w:p w14:paraId="212F3BE2">
      <w:pPr>
        <w:pStyle w:val="4"/>
      </w:pPr>
      <w:r>
        <w:rPr>
          <w:rFonts w:hint="eastAsia"/>
          <w:lang w:eastAsia="zh-CN"/>
        </w:rPr>
        <w:t>地点准确到门牌号</w:t>
      </w:r>
    </w:p>
  </w:comment>
  <w:comment w:id="8" w:author="Administrator" w:date="2021-10-12T10:18:52Z" w:initials="A">
    <w:p w14:paraId="67F15347">
      <w:pPr>
        <w:pStyle w:val="4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与响应文件提交时间一样</w:t>
      </w:r>
    </w:p>
  </w:comment>
  <w:comment w:id="9" w:author="Administrator" w:date="2021-10-12T10:19:05Z" w:initials="A">
    <w:p w14:paraId="3E907650">
      <w:pPr>
        <w:pStyle w:val="4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与响应文件提交地点一样</w:t>
      </w:r>
    </w:p>
  </w:comment>
  <w:comment w:id="10" w:author="Administrator" w:date="2021-10-12T10:21:32Z" w:initials="A">
    <w:p w14:paraId="3D0C4268">
      <w:pPr>
        <w:pStyle w:val="4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没有可填无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74C4C71" w15:done="0"/>
  <w15:commentEx w15:paraId="38DB42BB" w15:done="0"/>
  <w15:commentEx w15:paraId="069C57DE" w15:done="0"/>
  <w15:commentEx w15:paraId="0E2E673F" w15:done="0"/>
  <w15:commentEx w15:paraId="6EFC5087" w15:done="0"/>
  <w15:commentEx w15:paraId="5E9D0252" w15:done="0"/>
  <w15:commentEx w15:paraId="51771F82" w15:done="0"/>
  <w15:commentEx w15:paraId="212F3BE2" w15:done="0"/>
  <w15:commentEx w15:paraId="67F15347" w15:done="0"/>
  <w15:commentEx w15:paraId="3E907650" w15:done="0"/>
  <w15:commentEx w15:paraId="3D0C426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707D12F2-6D19-4DA6-A9B6-D24B351545D7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2" w:fontKey="{211EE60C-CE9D-4069-A09D-DB09EEF2C52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37258E"/>
    <w:multiLevelType w:val="singleLevel"/>
    <w:tmpl w:val="CD37258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E345A"/>
    <w:rsid w:val="02013FF6"/>
    <w:rsid w:val="028249B2"/>
    <w:rsid w:val="02FF21D7"/>
    <w:rsid w:val="045864F0"/>
    <w:rsid w:val="09147F74"/>
    <w:rsid w:val="09535D3E"/>
    <w:rsid w:val="0AFD4332"/>
    <w:rsid w:val="0D940395"/>
    <w:rsid w:val="0D9D1438"/>
    <w:rsid w:val="114D14A4"/>
    <w:rsid w:val="1395310B"/>
    <w:rsid w:val="1AEA43BF"/>
    <w:rsid w:val="218F0C06"/>
    <w:rsid w:val="252F7C6B"/>
    <w:rsid w:val="262E345A"/>
    <w:rsid w:val="27A57518"/>
    <w:rsid w:val="2F94114D"/>
    <w:rsid w:val="30055D23"/>
    <w:rsid w:val="33CA61DA"/>
    <w:rsid w:val="33CF2F4C"/>
    <w:rsid w:val="3705020C"/>
    <w:rsid w:val="387824E8"/>
    <w:rsid w:val="38EC6B9C"/>
    <w:rsid w:val="391A2F29"/>
    <w:rsid w:val="3BF84281"/>
    <w:rsid w:val="3DCB0C83"/>
    <w:rsid w:val="3EBC0B68"/>
    <w:rsid w:val="403A76BD"/>
    <w:rsid w:val="43600990"/>
    <w:rsid w:val="44757AEF"/>
    <w:rsid w:val="466528D5"/>
    <w:rsid w:val="4CB10D12"/>
    <w:rsid w:val="4DA35EDA"/>
    <w:rsid w:val="574F147C"/>
    <w:rsid w:val="57D14620"/>
    <w:rsid w:val="5A026718"/>
    <w:rsid w:val="61701941"/>
    <w:rsid w:val="66BA5445"/>
    <w:rsid w:val="6BD66183"/>
    <w:rsid w:val="6EFB63CC"/>
    <w:rsid w:val="743C2881"/>
    <w:rsid w:val="7BAC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2021-10-12T02:07:00Z</dcterms:created>
  <dc:creator>Administrator</dc:creator>
  <cp:lastModifiedBy>李智慧</cp:lastModifiedBy>
  <dcterms:modified xsi:type="dcterms:W3CDTF">2021-12-15T09:43:58Z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636AE277CA9E41DD8DB2F046DF48D415</vt:lpwstr>
  </property>
</Properties>
</file>